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DBE3" w14:textId="77777777" w:rsidR="0066556A" w:rsidRDefault="0066556A" w:rsidP="00AE20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0AE5FE" w14:textId="0E763EE7" w:rsidR="00AB4161" w:rsidRPr="00190CFF" w:rsidRDefault="00000000" w:rsidP="00164095">
      <w:pPr>
        <w:rPr>
          <w:rFonts w:ascii="Arial" w:hAnsi="Arial" w:cs="Arial"/>
          <w:b/>
          <w:bCs/>
          <w:sz w:val="24"/>
          <w:szCs w:val="24"/>
        </w:rPr>
      </w:pPr>
      <w:r w:rsidRPr="00190CFF">
        <w:rPr>
          <w:rFonts w:ascii="Arial" w:hAnsi="Arial" w:cs="Arial"/>
          <w:b/>
          <w:bCs/>
          <w:sz w:val="24"/>
          <w:szCs w:val="24"/>
        </w:rPr>
        <w:t>Favorite Things, Favorite Places</w:t>
      </w:r>
    </w:p>
    <w:p w14:paraId="2F25FA5F" w14:textId="77777777" w:rsidR="00AB4161" w:rsidRPr="00190CFF" w:rsidRDefault="00000000" w:rsidP="00164095">
      <w:pPr>
        <w:rPr>
          <w:sz w:val="24"/>
          <w:szCs w:val="24"/>
        </w:rPr>
      </w:pPr>
      <w:r w:rsidRPr="00190CFF">
        <w:rPr>
          <w:rFonts w:ascii="Arial" w:hAnsi="Arial" w:cs="Arial"/>
          <w:b/>
          <w:bCs/>
          <w:sz w:val="24"/>
          <w:szCs w:val="24"/>
        </w:rPr>
        <w:t>Ski for Light Returns to Colorado</w:t>
      </w:r>
    </w:p>
    <w:p w14:paraId="5F02D1B9" w14:textId="77777777" w:rsidR="00AB4161" w:rsidRPr="00190CFF" w:rsidRDefault="00AB4161">
      <w:pPr>
        <w:rPr>
          <w:rFonts w:ascii="Arial" w:hAnsi="Arial" w:cs="Arial"/>
          <w:b/>
          <w:bCs/>
          <w:sz w:val="24"/>
          <w:szCs w:val="24"/>
        </w:rPr>
      </w:pPr>
    </w:p>
    <w:p w14:paraId="0A347D6D" w14:textId="77777777" w:rsidR="00AB4161" w:rsidRPr="00190CFF" w:rsidRDefault="00AB4161">
      <w:pPr>
        <w:rPr>
          <w:rFonts w:ascii="Arial" w:hAnsi="Arial" w:cs="Arial"/>
          <w:sz w:val="24"/>
          <w:szCs w:val="24"/>
        </w:rPr>
      </w:pPr>
    </w:p>
    <w:p w14:paraId="4CB58473" w14:textId="155370B2" w:rsidR="008C68EE" w:rsidRDefault="00037F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silver-white winters of Colorado call Ski for Light, Inc.</w:t>
      </w:r>
      <w:r w:rsidR="00615D81">
        <w:rPr>
          <w:rFonts w:ascii="Arial" w:hAnsi="Arial" w:cs="Arial"/>
          <w:sz w:val="24"/>
          <w:szCs w:val="24"/>
        </w:rPr>
        <w:t xml:space="preserve"> (SFL)</w:t>
      </w:r>
      <w:r>
        <w:rPr>
          <w:rFonts w:ascii="Arial" w:hAnsi="Arial" w:cs="Arial"/>
          <w:sz w:val="24"/>
          <w:szCs w:val="24"/>
        </w:rPr>
        <w:t xml:space="preserve"> back to Granby and Snow Mountain Ranch </w:t>
      </w:r>
      <w:r w:rsidR="008C68EE">
        <w:rPr>
          <w:rFonts w:ascii="Arial" w:hAnsi="Arial" w:cs="Arial"/>
          <w:sz w:val="24"/>
          <w:szCs w:val="24"/>
        </w:rPr>
        <w:t>to celebrate its 51</w:t>
      </w:r>
      <w:r w:rsidR="008C68EE">
        <w:rPr>
          <w:rFonts w:ascii="Arial" w:hAnsi="Arial" w:cs="Arial"/>
          <w:sz w:val="24"/>
          <w:szCs w:val="24"/>
          <w:vertAlign w:val="superscript"/>
        </w:rPr>
        <w:t>st</w:t>
      </w:r>
      <w:r w:rsidR="008C68EE">
        <w:rPr>
          <w:rFonts w:ascii="Arial" w:hAnsi="Arial" w:cs="Arial"/>
          <w:sz w:val="24"/>
          <w:szCs w:val="24"/>
        </w:rPr>
        <w:t xml:space="preserve"> international week. </w:t>
      </w:r>
      <w:r>
        <w:rPr>
          <w:rFonts w:ascii="Arial" w:hAnsi="Arial" w:cs="Arial"/>
          <w:sz w:val="24"/>
          <w:szCs w:val="24"/>
        </w:rPr>
        <w:t>Active adults</w:t>
      </w:r>
      <w:r w:rsidR="00633F7D">
        <w:rPr>
          <w:rFonts w:ascii="Arial" w:hAnsi="Arial" w:cs="Arial"/>
          <w:sz w:val="24"/>
          <w:szCs w:val="24"/>
        </w:rPr>
        <w:t xml:space="preserve"> with visual or mobility impairments</w:t>
      </w:r>
      <w:r>
        <w:rPr>
          <w:rFonts w:ascii="Arial" w:hAnsi="Arial" w:cs="Arial"/>
          <w:sz w:val="24"/>
          <w:szCs w:val="24"/>
        </w:rPr>
        <w:t xml:space="preserve"> will </w:t>
      </w:r>
      <w:r w:rsidR="00633F7D">
        <w:rPr>
          <w:rFonts w:ascii="Arial" w:hAnsi="Arial" w:cs="Arial"/>
          <w:sz w:val="24"/>
          <w:szCs w:val="24"/>
        </w:rPr>
        <w:t xml:space="preserve">gather to learn the basics of cross-country skiing February </w:t>
      </w:r>
      <w:r w:rsidR="00A160BD">
        <w:rPr>
          <w:rFonts w:ascii="Arial" w:hAnsi="Arial" w:cs="Arial"/>
          <w:sz w:val="24"/>
          <w:szCs w:val="24"/>
        </w:rPr>
        <w:t>1-8, 2026.</w:t>
      </w:r>
    </w:p>
    <w:p w14:paraId="36F9C782" w14:textId="77777777" w:rsidR="00633F7D" w:rsidRDefault="00633F7D">
      <w:pPr>
        <w:rPr>
          <w:rFonts w:ascii="Arial" w:hAnsi="Arial" w:cs="Arial"/>
          <w:sz w:val="24"/>
          <w:szCs w:val="24"/>
        </w:rPr>
      </w:pPr>
    </w:p>
    <w:p w14:paraId="2F61EFB2" w14:textId="27DB6E07" w:rsidR="00615D81" w:rsidRDefault="00815F66" w:rsidP="00615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160BD">
        <w:rPr>
          <w:rFonts w:ascii="Arial" w:hAnsi="Arial" w:cs="Arial"/>
          <w:sz w:val="24"/>
          <w:szCs w:val="24"/>
        </w:rPr>
        <w:t xml:space="preserve">his will be </w:t>
      </w:r>
      <w:r>
        <w:rPr>
          <w:rFonts w:ascii="Arial" w:hAnsi="Arial" w:cs="Arial"/>
          <w:sz w:val="24"/>
          <w:szCs w:val="24"/>
        </w:rPr>
        <w:t>the organization</w:t>
      </w:r>
      <w:r w:rsidR="00A160BD">
        <w:rPr>
          <w:rFonts w:ascii="Arial" w:hAnsi="Arial" w:cs="Arial"/>
          <w:sz w:val="24"/>
          <w:szCs w:val="24"/>
        </w:rPr>
        <w:t xml:space="preserve">’s </w:t>
      </w:r>
      <w:r w:rsidR="006805FE">
        <w:rPr>
          <w:rFonts w:ascii="Arial" w:hAnsi="Arial" w:cs="Arial"/>
          <w:sz w:val="24"/>
          <w:szCs w:val="24"/>
        </w:rPr>
        <w:t>15</w:t>
      </w:r>
      <w:r w:rsidR="006805FE">
        <w:rPr>
          <w:rFonts w:ascii="Arial" w:hAnsi="Arial" w:cs="Arial"/>
          <w:sz w:val="24"/>
          <w:szCs w:val="24"/>
          <w:vertAlign w:val="superscript"/>
        </w:rPr>
        <w:t>th</w:t>
      </w:r>
      <w:r w:rsidR="006805FE">
        <w:rPr>
          <w:rFonts w:ascii="Arial" w:hAnsi="Arial" w:cs="Arial"/>
          <w:sz w:val="24"/>
          <w:szCs w:val="24"/>
        </w:rPr>
        <w:t xml:space="preserve"> visit to Colorado and 13</w:t>
      </w:r>
      <w:r w:rsidR="006805FE">
        <w:rPr>
          <w:rFonts w:ascii="Arial" w:hAnsi="Arial" w:cs="Arial"/>
          <w:sz w:val="24"/>
          <w:szCs w:val="24"/>
          <w:vertAlign w:val="superscript"/>
        </w:rPr>
        <w:t>th</w:t>
      </w:r>
      <w:r w:rsidR="006805FE">
        <w:rPr>
          <w:rFonts w:ascii="Arial" w:hAnsi="Arial" w:cs="Arial"/>
          <w:sz w:val="24"/>
          <w:szCs w:val="24"/>
        </w:rPr>
        <w:t xml:space="preserve"> visit to Snow Mountain Ranch</w:t>
      </w:r>
      <w:r w:rsidR="00615D81">
        <w:rPr>
          <w:rFonts w:ascii="Arial" w:hAnsi="Arial" w:cs="Arial"/>
          <w:sz w:val="24"/>
          <w:szCs w:val="24"/>
        </w:rPr>
        <w:t xml:space="preserve"> (YMCA of the Rockies). “There's always a reason to get excited about Ski</w:t>
      </w:r>
      <w:r w:rsidR="00175542">
        <w:rPr>
          <w:rFonts w:ascii="Arial" w:hAnsi="Arial" w:cs="Arial"/>
          <w:sz w:val="24"/>
          <w:szCs w:val="24"/>
        </w:rPr>
        <w:t xml:space="preserve"> f</w:t>
      </w:r>
      <w:r w:rsidR="00615D81">
        <w:rPr>
          <w:rFonts w:ascii="Arial" w:hAnsi="Arial" w:cs="Arial"/>
          <w:sz w:val="24"/>
          <w:szCs w:val="24"/>
        </w:rPr>
        <w:t>or</w:t>
      </w:r>
      <w:r w:rsidR="00175542">
        <w:rPr>
          <w:rFonts w:ascii="Arial" w:hAnsi="Arial" w:cs="Arial"/>
          <w:sz w:val="24"/>
          <w:szCs w:val="24"/>
        </w:rPr>
        <w:t xml:space="preserve"> </w:t>
      </w:r>
      <w:r w:rsidR="00615D81">
        <w:rPr>
          <w:rFonts w:ascii="Arial" w:hAnsi="Arial" w:cs="Arial"/>
          <w:sz w:val="24"/>
          <w:szCs w:val="24"/>
        </w:rPr>
        <w:t>Light returning to Snow Mountain Ranch,” says Event Chair David Fis</w:t>
      </w:r>
      <w:r>
        <w:rPr>
          <w:rFonts w:ascii="Arial" w:hAnsi="Arial" w:cs="Arial"/>
          <w:sz w:val="24"/>
          <w:szCs w:val="24"/>
        </w:rPr>
        <w:t>ichella.</w:t>
      </w:r>
      <w:r w:rsidR="00615D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615D81">
        <w:rPr>
          <w:rFonts w:ascii="Arial" w:hAnsi="Arial" w:cs="Arial"/>
          <w:sz w:val="24"/>
          <w:szCs w:val="24"/>
        </w:rPr>
        <w:t>The variety of terrain, consistent snow conditions, and regional hospitality makes Granby Colorado a favorite among SFL skiers and guides.</w:t>
      </w:r>
      <w:r>
        <w:rPr>
          <w:rFonts w:ascii="Arial" w:hAnsi="Arial" w:cs="Arial"/>
          <w:sz w:val="24"/>
          <w:szCs w:val="24"/>
        </w:rPr>
        <w:t>”</w:t>
      </w:r>
    </w:p>
    <w:p w14:paraId="7595C10F" w14:textId="77777777" w:rsidR="001341E1" w:rsidRDefault="001341E1" w:rsidP="00615D81">
      <w:pPr>
        <w:rPr>
          <w:rFonts w:ascii="Arial" w:hAnsi="Arial" w:cs="Arial"/>
          <w:sz w:val="24"/>
          <w:szCs w:val="24"/>
        </w:rPr>
      </w:pPr>
    </w:p>
    <w:p w14:paraId="24B12622" w14:textId="5A9C0C0D" w:rsidR="00027DD1" w:rsidRDefault="001341E1" w:rsidP="00027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Founded in 1975, Ski for Light is an all-volunteer non-profit that attracts participants from across the U.S. and around the world. Based on a Norwegian program called the Ridderrenn, </w:t>
      </w:r>
      <w:r w:rsidR="00027DD1">
        <w:rPr>
          <w:rFonts w:ascii="Arial" w:hAnsi="Arial" w:cs="Arial"/>
          <w:sz w:val="24"/>
          <w:szCs w:val="24"/>
        </w:rPr>
        <w:t>each visually or mobility impaired participant is paired with an</w:t>
      </w:r>
      <w:r w:rsidR="00DA09BD">
        <w:rPr>
          <w:rFonts w:ascii="Arial" w:hAnsi="Arial" w:cs="Arial"/>
          <w:sz w:val="24"/>
          <w:szCs w:val="24"/>
        </w:rPr>
        <w:t xml:space="preserve"> experienced, sighted cross-country skier who acts as </w:t>
      </w:r>
      <w:r w:rsidR="00027DD1">
        <w:rPr>
          <w:rFonts w:ascii="Arial" w:hAnsi="Arial" w:cs="Arial"/>
          <w:sz w:val="24"/>
          <w:szCs w:val="24"/>
        </w:rPr>
        <w:t>instructor</w:t>
      </w:r>
      <w:r w:rsidR="00AE57B5">
        <w:rPr>
          <w:rFonts w:ascii="Arial" w:hAnsi="Arial" w:cs="Arial"/>
          <w:sz w:val="24"/>
          <w:szCs w:val="24"/>
        </w:rPr>
        <w:t xml:space="preserve"> and on-snow</w:t>
      </w:r>
      <w:r w:rsidR="00027DD1">
        <w:rPr>
          <w:rFonts w:ascii="Arial" w:hAnsi="Arial" w:cs="Arial"/>
          <w:sz w:val="24"/>
          <w:szCs w:val="24"/>
        </w:rPr>
        <w:t xml:space="preserve"> guide for a week of skiing, sharing and learning. </w:t>
      </w:r>
      <w:r w:rsidR="00B1409E">
        <w:rPr>
          <w:rFonts w:ascii="Arial" w:hAnsi="Arial" w:cs="Arial"/>
          <w:sz w:val="24"/>
          <w:szCs w:val="24"/>
        </w:rPr>
        <w:t xml:space="preserve">First time skiers will </w:t>
      </w:r>
      <w:r w:rsidR="00400EAC">
        <w:rPr>
          <w:rFonts w:ascii="Arial" w:hAnsi="Arial" w:cs="Arial"/>
          <w:sz w:val="24"/>
          <w:szCs w:val="24"/>
        </w:rPr>
        <w:t>be introduced to</w:t>
      </w:r>
      <w:r w:rsidR="00B1409E">
        <w:rPr>
          <w:rFonts w:ascii="Arial" w:hAnsi="Arial" w:cs="Arial"/>
          <w:sz w:val="24"/>
          <w:szCs w:val="24"/>
        </w:rPr>
        <w:t xml:space="preserve"> basic technique while </w:t>
      </w:r>
      <w:r w:rsidR="00397EBD">
        <w:rPr>
          <w:rFonts w:ascii="Arial" w:hAnsi="Arial" w:cs="Arial"/>
          <w:sz w:val="24"/>
          <w:szCs w:val="24"/>
        </w:rPr>
        <w:t>returning</w:t>
      </w:r>
      <w:r w:rsidR="00B1409E">
        <w:rPr>
          <w:rFonts w:ascii="Arial" w:hAnsi="Arial" w:cs="Arial"/>
          <w:sz w:val="24"/>
          <w:szCs w:val="24"/>
        </w:rPr>
        <w:t xml:space="preserve"> skiers will have an opportunity to enhance existing skills.</w:t>
      </w:r>
    </w:p>
    <w:p w14:paraId="54383A94" w14:textId="667C2278" w:rsidR="00AB4161" w:rsidRDefault="00AB4161">
      <w:pPr>
        <w:rPr>
          <w:rFonts w:ascii="Arial" w:hAnsi="Arial" w:cs="Arial"/>
          <w:sz w:val="24"/>
          <w:szCs w:val="24"/>
        </w:rPr>
      </w:pPr>
    </w:p>
    <w:p w14:paraId="1A7FB052" w14:textId="69857425" w:rsidR="008D558F" w:rsidRDefault="00000000" w:rsidP="008D5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645B">
        <w:rPr>
          <w:rFonts w:ascii="Arial" w:hAnsi="Arial" w:cs="Arial"/>
          <w:sz w:val="24"/>
          <w:szCs w:val="24"/>
        </w:rPr>
        <w:t>“When the cold bites, when the frost stings, when I’m feeling bad,</w:t>
      </w:r>
      <w:r w:rsidR="00BD1A97">
        <w:rPr>
          <w:rFonts w:ascii="Arial" w:hAnsi="Arial" w:cs="Arial"/>
          <w:sz w:val="24"/>
          <w:szCs w:val="24"/>
        </w:rPr>
        <w:t xml:space="preserve"> </w:t>
      </w:r>
      <w:r w:rsidR="00AF645B">
        <w:rPr>
          <w:rFonts w:ascii="Arial" w:hAnsi="Arial" w:cs="Arial"/>
          <w:sz w:val="24"/>
          <w:szCs w:val="24"/>
        </w:rPr>
        <w:t>I simply remember Snow Mountain Ranch</w:t>
      </w:r>
      <w:r w:rsidR="00BD1A97">
        <w:rPr>
          <w:rFonts w:ascii="Arial" w:hAnsi="Arial" w:cs="Arial"/>
          <w:sz w:val="24"/>
          <w:szCs w:val="24"/>
        </w:rPr>
        <w:t>, a</w:t>
      </w:r>
      <w:r w:rsidR="00AF645B">
        <w:rPr>
          <w:rFonts w:ascii="Arial" w:hAnsi="Arial" w:cs="Arial"/>
          <w:sz w:val="24"/>
          <w:szCs w:val="24"/>
        </w:rPr>
        <w:t>nd then I don't feel so sad</w:t>
      </w:r>
      <w:r w:rsidR="00BD1A97">
        <w:rPr>
          <w:rFonts w:ascii="Arial" w:hAnsi="Arial" w:cs="Arial"/>
          <w:sz w:val="24"/>
          <w:szCs w:val="24"/>
        </w:rPr>
        <w:t>,” croons veteran guide Tim Feldman with a smile. “But seriously, it’s the</w:t>
      </w:r>
      <w:r w:rsidR="00AF645B">
        <w:rPr>
          <w:rFonts w:ascii="Arial" w:hAnsi="Arial" w:cs="Arial"/>
          <w:sz w:val="24"/>
          <w:szCs w:val="24"/>
        </w:rPr>
        <w:t xml:space="preserve"> </w:t>
      </w:r>
      <w:r w:rsidR="00BD1A97">
        <w:rPr>
          <w:rFonts w:ascii="Arial" w:hAnsi="Arial" w:cs="Arial"/>
          <w:sz w:val="24"/>
          <w:szCs w:val="24"/>
        </w:rPr>
        <w:t>w</w:t>
      </w:r>
      <w:r w:rsidR="008D558F">
        <w:rPr>
          <w:rFonts w:ascii="Arial" w:hAnsi="Arial" w:cs="Arial"/>
          <w:sz w:val="24"/>
          <w:szCs w:val="24"/>
        </w:rPr>
        <w:t>onderful and dependable snow, expert grooming, gentle trails -- the skiing at S</w:t>
      </w:r>
      <w:r w:rsidR="00BD1A97">
        <w:rPr>
          <w:rFonts w:ascii="Arial" w:hAnsi="Arial" w:cs="Arial"/>
          <w:sz w:val="24"/>
          <w:szCs w:val="24"/>
        </w:rPr>
        <w:t xml:space="preserve">now </w:t>
      </w:r>
      <w:r w:rsidR="008D558F">
        <w:rPr>
          <w:rFonts w:ascii="Arial" w:hAnsi="Arial" w:cs="Arial"/>
          <w:sz w:val="24"/>
          <w:szCs w:val="24"/>
        </w:rPr>
        <w:t>M</w:t>
      </w:r>
      <w:r w:rsidR="00BD1A97">
        <w:rPr>
          <w:rFonts w:ascii="Arial" w:hAnsi="Arial" w:cs="Arial"/>
          <w:sz w:val="24"/>
          <w:szCs w:val="24"/>
        </w:rPr>
        <w:t xml:space="preserve">ountain </w:t>
      </w:r>
      <w:r w:rsidR="008D558F">
        <w:rPr>
          <w:rFonts w:ascii="Arial" w:hAnsi="Arial" w:cs="Arial"/>
          <w:sz w:val="24"/>
          <w:szCs w:val="24"/>
        </w:rPr>
        <w:t>R</w:t>
      </w:r>
      <w:r w:rsidR="00BD1A97">
        <w:rPr>
          <w:rFonts w:ascii="Arial" w:hAnsi="Arial" w:cs="Arial"/>
          <w:sz w:val="24"/>
          <w:szCs w:val="24"/>
        </w:rPr>
        <w:t>anch</w:t>
      </w:r>
      <w:r w:rsidR="008D558F">
        <w:rPr>
          <w:rFonts w:ascii="Arial" w:hAnsi="Arial" w:cs="Arial"/>
          <w:sz w:val="24"/>
          <w:szCs w:val="24"/>
        </w:rPr>
        <w:t xml:space="preserve"> is perfect for us.”</w:t>
      </w:r>
    </w:p>
    <w:p w14:paraId="0C2C2A64" w14:textId="2F9C0BE9" w:rsidR="00AB4161" w:rsidRDefault="00AB4161">
      <w:pPr>
        <w:rPr>
          <w:rFonts w:ascii="Arial" w:hAnsi="Arial" w:cs="Arial"/>
          <w:sz w:val="24"/>
          <w:szCs w:val="24"/>
        </w:rPr>
      </w:pPr>
    </w:p>
    <w:p w14:paraId="193EA023" w14:textId="3BF052D3" w:rsidR="00A67371" w:rsidRDefault="00CD0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“Snow Mountain Ranch is my favorite place to ski,” says skier Krista Erickson.</w:t>
      </w:r>
      <w:r w:rsidR="00BB676F">
        <w:rPr>
          <w:rFonts w:ascii="Arial" w:hAnsi="Arial" w:cs="Arial"/>
          <w:sz w:val="24"/>
          <w:szCs w:val="24"/>
        </w:rPr>
        <w:t xml:space="preserve"> </w:t>
      </w:r>
      <w:r w:rsidR="000C5DA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There's</w:t>
      </w:r>
      <w:r w:rsidR="00CA0889">
        <w:rPr>
          <w:rFonts w:ascii="Arial" w:hAnsi="Arial" w:cs="Arial"/>
          <w:sz w:val="24"/>
          <w:szCs w:val="24"/>
        </w:rPr>
        <w:t xml:space="preserve"> such</w:t>
      </w:r>
      <w:r>
        <w:rPr>
          <w:rFonts w:ascii="Arial" w:hAnsi="Arial" w:cs="Arial"/>
          <w:sz w:val="24"/>
          <w:szCs w:val="24"/>
        </w:rPr>
        <w:t xml:space="preserve"> a variety of nature to experience</w:t>
      </w:r>
      <w:r w:rsidR="00BB676F">
        <w:rPr>
          <w:rFonts w:ascii="Arial" w:hAnsi="Arial" w:cs="Arial"/>
          <w:sz w:val="24"/>
          <w:szCs w:val="24"/>
        </w:rPr>
        <w:t>, including</w:t>
      </w:r>
      <w:r w:rsidR="000C5DAB">
        <w:rPr>
          <w:rFonts w:ascii="Arial" w:hAnsi="Arial" w:cs="Arial"/>
          <w:sz w:val="24"/>
          <w:szCs w:val="24"/>
        </w:rPr>
        <w:t xml:space="preserve"> sometimes</w:t>
      </w:r>
      <w:r>
        <w:rPr>
          <w:rFonts w:ascii="Arial" w:hAnsi="Arial" w:cs="Arial"/>
          <w:sz w:val="24"/>
          <w:szCs w:val="24"/>
        </w:rPr>
        <w:t xml:space="preserve"> having to stop if inadvertently skiing upon a moose or two snacking on the trailside foliage</w:t>
      </w:r>
      <w:r w:rsidR="00BB676F">
        <w:rPr>
          <w:rFonts w:ascii="Arial" w:hAnsi="Arial" w:cs="Arial"/>
          <w:sz w:val="24"/>
          <w:szCs w:val="24"/>
        </w:rPr>
        <w:t>.”</w:t>
      </w:r>
    </w:p>
    <w:p w14:paraId="201E8BB5" w14:textId="1034D5D5" w:rsidR="00E36FD8" w:rsidRDefault="00E36FD8">
      <w:pPr>
        <w:rPr>
          <w:rFonts w:ascii="Arial" w:hAnsi="Arial" w:cs="Arial"/>
          <w:sz w:val="24"/>
          <w:szCs w:val="24"/>
        </w:rPr>
      </w:pPr>
    </w:p>
    <w:p w14:paraId="488DB99E" w14:textId="360567D3" w:rsidR="00AB4161" w:rsidRDefault="00190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the focus of the week is cross-country skiing, there are plenty of after ski activities including presentations, workshops and evening entertainment, where participants </w:t>
      </w:r>
      <w:r w:rsidR="00AE57B5">
        <w:rPr>
          <w:rFonts w:ascii="Arial" w:hAnsi="Arial" w:cs="Arial"/>
          <w:sz w:val="24"/>
          <w:szCs w:val="24"/>
        </w:rPr>
        <w:t>have an opportunity to</w:t>
      </w:r>
      <w:r>
        <w:rPr>
          <w:rFonts w:ascii="Arial" w:hAnsi="Arial" w:cs="Arial"/>
          <w:sz w:val="24"/>
          <w:szCs w:val="24"/>
        </w:rPr>
        <w:t xml:space="preserve"> catch up with old friends</w:t>
      </w:r>
      <w:r w:rsidR="00027DD1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make new ones.</w:t>
      </w:r>
    </w:p>
    <w:p w14:paraId="6541DA5F" w14:textId="77777777" w:rsidR="00027DD1" w:rsidRDefault="00027DD1">
      <w:pPr>
        <w:rPr>
          <w:rFonts w:ascii="Arial" w:hAnsi="Arial" w:cs="Arial"/>
          <w:sz w:val="24"/>
          <w:szCs w:val="24"/>
        </w:rPr>
      </w:pPr>
    </w:p>
    <w:p w14:paraId="0016C7DB" w14:textId="7300D77D" w:rsidR="00AB4161" w:rsidRDefault="00190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5241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</w:t>
      </w:r>
      <w:r w:rsidR="00BB676F">
        <w:rPr>
          <w:rFonts w:ascii="Arial" w:hAnsi="Arial" w:cs="Arial"/>
          <w:sz w:val="24"/>
          <w:szCs w:val="24"/>
        </w:rPr>
        <w:t>rab your warm woolen mittens and j</w:t>
      </w:r>
      <w:r>
        <w:rPr>
          <w:rFonts w:ascii="Arial" w:hAnsi="Arial" w:cs="Arial"/>
          <w:sz w:val="24"/>
          <w:szCs w:val="24"/>
        </w:rPr>
        <w:t xml:space="preserve">oin the </w:t>
      </w:r>
      <w:r w:rsidR="00027DD1">
        <w:rPr>
          <w:rFonts w:ascii="Arial" w:hAnsi="Arial" w:cs="Arial"/>
          <w:sz w:val="24"/>
          <w:szCs w:val="24"/>
        </w:rPr>
        <w:t>fun</w:t>
      </w:r>
      <w:r>
        <w:rPr>
          <w:rFonts w:ascii="Arial" w:hAnsi="Arial" w:cs="Arial"/>
          <w:sz w:val="24"/>
          <w:szCs w:val="24"/>
        </w:rPr>
        <w:t xml:space="preserve"> by participating as a skier, a guide or a volunteer. Applications and additional information will be available in the summer at www.sfl.org; meanwhile, join our community on Facebook (Ski for Light, Inc.), and check out our YouTube channel (Ski for Light International).</w:t>
      </w:r>
    </w:p>
    <w:p w14:paraId="63B9BD21" w14:textId="77777777" w:rsidR="00DA09BD" w:rsidRDefault="00DA09BD">
      <w:pPr>
        <w:rPr>
          <w:rFonts w:ascii="Arial" w:hAnsi="Arial" w:cs="Arial"/>
          <w:sz w:val="24"/>
          <w:szCs w:val="24"/>
        </w:rPr>
      </w:pPr>
    </w:p>
    <w:p w14:paraId="07909EC2" w14:textId="688215C5" w:rsidR="00DA09BD" w:rsidRDefault="00DA0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experience of a lifetime awaits!</w:t>
      </w:r>
    </w:p>
    <w:sectPr w:rsidR="00DA09BD">
      <w:headerReference w:type="default" r:id="rId7"/>
      <w:footerReference w:type="default" r:id="rId8"/>
      <w:pgSz w:w="12240" w:h="15840"/>
      <w:pgMar w:top="2160" w:right="1080" w:bottom="776" w:left="1080" w:header="432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0772" w14:textId="77777777" w:rsidR="002E7E3D" w:rsidRDefault="002E7E3D">
      <w:r>
        <w:separator/>
      </w:r>
    </w:p>
  </w:endnote>
  <w:endnote w:type="continuationSeparator" w:id="0">
    <w:p w14:paraId="118745C2" w14:textId="77777777" w:rsidR="002E7E3D" w:rsidRDefault="002E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4" w:type="dxa"/>
      <w:tblLayout w:type="fixed"/>
      <w:tblLook w:val="04A0" w:firstRow="1" w:lastRow="0" w:firstColumn="1" w:lastColumn="0" w:noHBand="0" w:noVBand="1"/>
    </w:tblPr>
    <w:tblGrid>
      <w:gridCol w:w="1944"/>
      <w:gridCol w:w="7920"/>
    </w:tblGrid>
    <w:tr w:rsidR="00AB4161" w14:paraId="1F451819" w14:textId="77777777">
      <w:tc>
        <w:tcPr>
          <w:tcW w:w="1944" w:type="dxa"/>
        </w:tcPr>
        <w:p w14:paraId="70CF5E1E" w14:textId="77777777" w:rsidR="00AB4161" w:rsidRDefault="00AB4161">
          <w:pPr>
            <w:snapToGrid w:val="0"/>
            <w:jc w:val="right"/>
          </w:pPr>
        </w:p>
      </w:tc>
      <w:tc>
        <w:tcPr>
          <w:tcW w:w="7920" w:type="dxa"/>
        </w:tcPr>
        <w:p w14:paraId="5E5AAAB8" w14:textId="77777777" w:rsidR="00AB4161" w:rsidRDefault="00AB4161">
          <w:pPr>
            <w:snapToGrid w:val="0"/>
            <w:rPr>
              <w:rFonts w:ascii="Arial" w:hAnsi="Arial" w:cs="Arial"/>
              <w:b/>
              <w:sz w:val="16"/>
            </w:rPr>
          </w:pPr>
        </w:p>
        <w:p w14:paraId="57543E91" w14:textId="77777777" w:rsidR="00AB4161" w:rsidRDefault="00000000">
          <w:pPr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Ski for Light, Inc. is a registered trademark. All rights reserved.</w:t>
          </w:r>
        </w:p>
        <w:p w14:paraId="55F125D4" w14:textId="77777777" w:rsidR="00AB4161" w:rsidRDefault="00000000">
          <w:pPr>
            <w:spacing w:before="80"/>
          </w:pPr>
          <w:r>
            <w:rPr>
              <w:rFonts w:ascii="Arial" w:hAnsi="Arial" w:cs="Arial"/>
              <w:b/>
              <w:sz w:val="16"/>
            </w:rPr>
            <w:t>Ski for Light, Inc. is registered with GuideStar</w:t>
          </w:r>
          <w:r>
            <w:rPr>
              <w:rFonts w:ascii="Arial" w:hAnsi="Arial" w:cs="Arial"/>
              <w:b/>
              <w:sz w:val="16"/>
              <w:vertAlign w:val="superscript"/>
            </w:rPr>
            <w:t>®</w:t>
          </w:r>
          <w:r>
            <w:rPr>
              <w:rFonts w:ascii="Arial" w:hAnsi="Arial" w:cs="Arial"/>
              <w:b/>
              <w:sz w:val="16"/>
            </w:rPr>
            <w:t xml:space="preserve"> at www.guidestar.org</w:t>
          </w:r>
        </w:p>
      </w:tc>
    </w:tr>
  </w:tbl>
  <w:p w14:paraId="38BA4801" w14:textId="275C5A5A" w:rsidR="00AB4161" w:rsidRDefault="00000000">
    <w:pPr>
      <w:pStyle w:val="Footer"/>
      <w:rPr>
        <w:lang w:eastAsia="en-US"/>
      </w:rPr>
    </w:pPr>
    <w:r>
      <w:rPr>
        <w:noProof/>
      </w:rPr>
      <w:pict w14:anchorId="42F2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" o:spid="_x0000_s1025" type="#_x0000_t75" style="position:absolute;margin-left:6.35pt;margin-top:.8pt;width:80.15pt;height:25.6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o:allowincell="f">
          <v:imagedata r:id="rId1" o:title="" croptop="-54f" cropbottom="-54f" cropleft="-17f" cropright="-17f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AAAD" w14:textId="77777777" w:rsidR="002E7E3D" w:rsidRDefault="002E7E3D">
      <w:r>
        <w:separator/>
      </w:r>
    </w:p>
  </w:footnote>
  <w:footnote w:type="continuationSeparator" w:id="0">
    <w:p w14:paraId="2F3D595A" w14:textId="77777777" w:rsidR="002E7E3D" w:rsidRDefault="002E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3" w:type="dxa"/>
      <w:tblLayout w:type="fixed"/>
      <w:tblLook w:val="04A0" w:firstRow="1" w:lastRow="0" w:firstColumn="1" w:lastColumn="0" w:noHBand="0" w:noVBand="1"/>
    </w:tblPr>
    <w:tblGrid>
      <w:gridCol w:w="3080"/>
      <w:gridCol w:w="6123"/>
    </w:tblGrid>
    <w:tr w:rsidR="00AB4161" w14:paraId="4D48B3A2" w14:textId="77777777">
      <w:tc>
        <w:tcPr>
          <w:tcW w:w="3080" w:type="dxa"/>
        </w:tcPr>
        <w:p w14:paraId="13C29552" w14:textId="77777777" w:rsidR="00AB4161" w:rsidRDefault="00AB4161">
          <w:pPr>
            <w:snapToGrid w:val="0"/>
            <w:jc w:val="right"/>
          </w:pPr>
        </w:p>
      </w:tc>
      <w:tc>
        <w:tcPr>
          <w:tcW w:w="6123" w:type="dxa"/>
        </w:tcPr>
        <w:p w14:paraId="2AE723F6" w14:textId="77777777" w:rsidR="00AB4161" w:rsidRDefault="00000000">
          <w:pPr>
            <w:spacing w:before="3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1455 West Lake Street, Minneapolis, MN 55408-2648</w:t>
          </w:r>
          <w:r>
            <w:rPr>
              <w:rFonts w:ascii="Arial" w:hAnsi="Arial" w:cs="Arial"/>
              <w:b/>
            </w:rPr>
            <w:br/>
            <w:t xml:space="preserve">(612) 827-3232 </w:t>
          </w:r>
        </w:p>
        <w:p w14:paraId="005B5E8D" w14:textId="77777777" w:rsidR="00AB4161" w:rsidRDefault="0000000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www.sfl.org</w:t>
          </w:r>
        </w:p>
        <w:p w14:paraId="4C46F3F4" w14:textId="77777777" w:rsidR="00AB4161" w:rsidRDefault="00AB4161">
          <w:pPr>
            <w:jc w:val="center"/>
            <w:rPr>
              <w:rFonts w:ascii="Arial" w:hAnsi="Arial" w:cs="Arial"/>
              <w:b/>
            </w:rPr>
          </w:pPr>
        </w:p>
        <w:p w14:paraId="5909C257" w14:textId="77777777" w:rsidR="00AB4161" w:rsidRDefault="0000000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Media Inquiries: Marie Huston</w:t>
          </w:r>
        </w:p>
        <w:p w14:paraId="66715EA4" w14:textId="77777777" w:rsidR="00AB4161" w:rsidRDefault="0000000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(970) 531-8652, mtn9000girl@aol.com</w:t>
          </w:r>
        </w:p>
        <w:p w14:paraId="2648AE05" w14:textId="77777777" w:rsidR="00AB4161" w:rsidRDefault="00AB4161">
          <w:pPr>
            <w:jc w:val="center"/>
            <w:rPr>
              <w:rFonts w:ascii="Arial" w:hAnsi="Arial" w:cs="Arial"/>
            </w:rPr>
          </w:pPr>
        </w:p>
      </w:tc>
    </w:tr>
  </w:tbl>
  <w:p w14:paraId="79202211" w14:textId="724BCAA8" w:rsidR="00AB4161" w:rsidRDefault="00000000">
    <w:pPr>
      <w:pStyle w:val="Header"/>
      <w:rPr>
        <w:lang w:eastAsia="en-US"/>
      </w:rPr>
    </w:pPr>
    <w:r>
      <w:rPr>
        <w:noProof/>
      </w:rPr>
      <w:pict w14:anchorId="35F46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" o:spid="_x0000_s1026" type="#_x0000_t75" style="position:absolute;margin-left:18.25pt;margin-top:-82.65pt;width:125.2pt;height:87.6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o:allowincell="f">
          <v:imagedata r:id="rId1" o:title="" croptop="-4f" cropbottom="-4f" cropleft="-3f" cropright="-3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626E5"/>
    <w:multiLevelType w:val="multilevel"/>
    <w:tmpl w:val="9B5212D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630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161"/>
    <w:rsid w:val="00027DD1"/>
    <w:rsid w:val="00037F61"/>
    <w:rsid w:val="00086017"/>
    <w:rsid w:val="000924B3"/>
    <w:rsid w:val="000C08BF"/>
    <w:rsid w:val="000C5DAB"/>
    <w:rsid w:val="000F5F16"/>
    <w:rsid w:val="001335B5"/>
    <w:rsid w:val="001341E1"/>
    <w:rsid w:val="00164095"/>
    <w:rsid w:val="00175542"/>
    <w:rsid w:val="00190CFF"/>
    <w:rsid w:val="00221B9E"/>
    <w:rsid w:val="002E7E3D"/>
    <w:rsid w:val="003824F1"/>
    <w:rsid w:val="0038637E"/>
    <w:rsid w:val="00397EBD"/>
    <w:rsid w:val="003A2989"/>
    <w:rsid w:val="00400EAC"/>
    <w:rsid w:val="00411E1C"/>
    <w:rsid w:val="00424B9B"/>
    <w:rsid w:val="004364A8"/>
    <w:rsid w:val="005241A1"/>
    <w:rsid w:val="005C152C"/>
    <w:rsid w:val="005D0012"/>
    <w:rsid w:val="00615D81"/>
    <w:rsid w:val="00633F7D"/>
    <w:rsid w:val="00656E54"/>
    <w:rsid w:val="0066556A"/>
    <w:rsid w:val="006805FE"/>
    <w:rsid w:val="0069042D"/>
    <w:rsid w:val="006A1DFF"/>
    <w:rsid w:val="006E720E"/>
    <w:rsid w:val="007738C4"/>
    <w:rsid w:val="00807294"/>
    <w:rsid w:val="00815F66"/>
    <w:rsid w:val="008C68EE"/>
    <w:rsid w:val="008D558F"/>
    <w:rsid w:val="00933E7F"/>
    <w:rsid w:val="00960058"/>
    <w:rsid w:val="00970250"/>
    <w:rsid w:val="009A48F5"/>
    <w:rsid w:val="00A14D10"/>
    <w:rsid w:val="00A160BD"/>
    <w:rsid w:val="00A67371"/>
    <w:rsid w:val="00AB4161"/>
    <w:rsid w:val="00AE2097"/>
    <w:rsid w:val="00AE57B5"/>
    <w:rsid w:val="00AF645B"/>
    <w:rsid w:val="00B12E23"/>
    <w:rsid w:val="00B1409E"/>
    <w:rsid w:val="00B22CC6"/>
    <w:rsid w:val="00B96DA2"/>
    <w:rsid w:val="00BA02CA"/>
    <w:rsid w:val="00BB676F"/>
    <w:rsid w:val="00BD1A97"/>
    <w:rsid w:val="00C37472"/>
    <w:rsid w:val="00C46226"/>
    <w:rsid w:val="00C5670E"/>
    <w:rsid w:val="00C91EE9"/>
    <w:rsid w:val="00CA0889"/>
    <w:rsid w:val="00CA70C2"/>
    <w:rsid w:val="00CD03A8"/>
    <w:rsid w:val="00CD07AD"/>
    <w:rsid w:val="00CF41DF"/>
    <w:rsid w:val="00D02881"/>
    <w:rsid w:val="00D87FFD"/>
    <w:rsid w:val="00DA09BD"/>
    <w:rsid w:val="00DC664F"/>
    <w:rsid w:val="00DD7CDA"/>
    <w:rsid w:val="00DE434B"/>
    <w:rsid w:val="00E36FD8"/>
    <w:rsid w:val="00F16B6A"/>
    <w:rsid w:val="00F440B0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1B6B9"/>
  <w15:docId w15:val="{288913E3-24A6-403D-8D9A-A8F1DC6F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160"/>
      <w:outlineLvl w:val="1"/>
    </w:pPr>
    <w:rPr>
      <w:rFonts w:ascii="Arial Narrow" w:hAnsi="Arial Narrow" w:cs="Arial Narrow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80"/>
      <w:outlineLvl w:val="2"/>
    </w:pPr>
    <w:rPr>
      <w:rFonts w:ascii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before="120"/>
    </w:pPr>
    <w:rPr>
      <w:rFonts w:ascii="Arial Narrow" w:hAnsi="Arial Narrow" w:cs="Arial Narrow"/>
      <w:sz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rPr>
      <w:sz w:val="24"/>
    </w:rPr>
  </w:style>
  <w:style w:type="paragraph" w:styleId="Revision">
    <w:name w:val="Revision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Cara Barnes</cp:lastModifiedBy>
  <cp:revision>28</cp:revision>
  <dcterms:created xsi:type="dcterms:W3CDTF">2024-02-19T19:44:00Z</dcterms:created>
  <dcterms:modified xsi:type="dcterms:W3CDTF">2025-04-25T20:42:00Z</dcterms:modified>
  <dc:language>en-US</dc:language>
</cp:coreProperties>
</file>